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E0BDF">
      <w:pPr>
        <w:jc w:val="center"/>
        <w:rPr>
          <w:rStyle w:val="10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F3125A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4DF3125A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5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7DFC247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4DA3684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0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林弘悦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26A2AE3">
            <w:pPr>
              <w:jc w:val="center"/>
              <w:rPr>
                <w:rStyle w:val="10"/>
                <w:rFonts w:hint="eastAsia" w:eastAsia="宋体"/>
                <w:sz w:val="20"/>
                <w:szCs w:val="22"/>
                <w:lang w:eastAsia="zh-CN"/>
              </w:rPr>
            </w:pPr>
            <w:bookmarkStart w:id="0" w:name="_GoBack"/>
            <w:r>
              <w:rPr>
                <w:rStyle w:val="10"/>
                <w:rFonts w:hint="eastAsia" w:eastAsia="宋体"/>
                <w:sz w:val="20"/>
                <w:szCs w:val="22"/>
                <w:lang w:eastAsia="zh-CN"/>
              </w:rPr>
              <w:drawing>
                <wp:inline distT="0" distB="0" distL="114300" distR="114300">
                  <wp:extent cx="1642745" cy="2206625"/>
                  <wp:effectExtent l="0" t="0" r="14605" b="3175"/>
                  <wp:docPr id="1" name="图片 1" descr="初一2班 勤学之星 林弘悦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一2班 勤学之星 林弘悦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lum bright="6000"/>
                          </a:blip>
                          <a:srcRect l="10920" t="18483" r="81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2745" cy="2206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14:paraId="4658183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D111AC4">
            <w:pPr>
              <w:spacing w:before="143" w:after="143"/>
              <w:rPr>
                <w:rStyle w:val="10"/>
                <w:rFonts w:ascii="黑体" w:eastAsia="黑体"/>
                <w:b/>
                <w:sz w:val="24"/>
                <w:szCs w:val="24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勤学之星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43CAA25">
            <w:pPr>
              <w:rPr>
                <w:rStyle w:val="10"/>
                <w:sz w:val="20"/>
                <w:szCs w:val="22"/>
              </w:rPr>
            </w:pPr>
          </w:p>
        </w:tc>
      </w:tr>
      <w:tr w14:paraId="3E0347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A600D3">
            <w:pPr>
              <w:spacing w:before="143" w:after="143"/>
              <w:rPr>
                <w:rStyle w:val="10"/>
                <w:rFonts w:eastAsia="黑体"/>
                <w:sz w:val="20"/>
                <w:szCs w:val="22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初一（2）班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77A6862">
            <w:pPr>
              <w:rPr>
                <w:rStyle w:val="10"/>
                <w:sz w:val="20"/>
                <w:szCs w:val="22"/>
              </w:rPr>
            </w:pPr>
          </w:p>
        </w:tc>
      </w:tr>
      <w:tr w14:paraId="4F767F3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1ED13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3" w:after="143"/>
              <w:ind w:left="0" w:firstLine="0" w:firstLineChars="0"/>
              <w:jc w:val="both"/>
              <w:textAlignment w:val="baseline"/>
              <w:rPr>
                <w:rStyle w:val="10"/>
                <w:rFonts w:ascii="黑体" w:eastAsia="黑体"/>
                <w:b/>
                <w:color w:val="FF66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以勤勉笃行，以热忱致远，在勤学善思中积蓄成长力量。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C76AA77">
            <w:pPr>
              <w:rPr>
                <w:rStyle w:val="10"/>
                <w:sz w:val="20"/>
                <w:szCs w:val="22"/>
              </w:rPr>
            </w:pPr>
          </w:p>
        </w:tc>
      </w:tr>
      <w:tr w14:paraId="6500B7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FFBD8C6">
            <w:pPr>
              <w:spacing w:before="143" w:after="143"/>
              <w:rPr>
                <w:rStyle w:val="10"/>
                <w:rFonts w:ascii="华文彩云" w:eastAsia="华文彩云"/>
                <w:b/>
                <w:sz w:val="28"/>
                <w:szCs w:val="28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BB7CB57">
            <w:pPr>
              <w:spacing w:before="143" w:after="143"/>
              <w:jc w:val="center"/>
              <w:rPr>
                <w:rStyle w:val="10"/>
                <w:rFonts w:ascii="黑体" w:eastAsia="黑体"/>
                <w:b/>
                <w:color w:val="FF66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3904AA1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6783DD22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8C73FFC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1EEE9033">
            <w:pPr>
              <w:spacing w:before="143" w:after="143"/>
              <w:rPr>
                <w:rStyle w:val="10"/>
                <w:sz w:val="20"/>
                <w:szCs w:val="22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F663103">
            <w:pPr>
              <w:pStyle w:val="4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ind w:firstLine="560" w:firstLineChars="200"/>
              <w:jc w:val="left"/>
              <w:textAlignment w:val="baseline"/>
              <w:rPr>
                <w:rStyle w:val="10"/>
                <w:rFonts w:hint="eastAsia"/>
                <w:sz w:val="28"/>
                <w:szCs w:val="28"/>
              </w:rPr>
            </w:pPr>
            <w:r>
              <w:rPr>
                <w:rStyle w:val="10"/>
                <w:rFonts w:hint="eastAsia"/>
                <w:sz w:val="28"/>
                <w:szCs w:val="28"/>
              </w:rPr>
              <w:t>林弘悦同学担任班级文娱委员兼英语课代表，始终秉持认真、刻苦、求实、创新的学风，平衡班级工作与日常学习，以端正踏实的态度深耕学业。她深知学习是立身之本，始终保持谦逊严谨的求学态度，课前主动预习梳理重点，课后及时复盘查漏补缺，养成科学自律的学习习惯。作为英语课代表，她以身作则、勤学善思，主动分享学习方法，带动同学交流进步，助力班级学风建设。课堂专注投入，作业细致严谨，稳步夯实各科知识基础。</w:t>
            </w:r>
          </w:p>
          <w:p w14:paraId="6B889AA4">
            <w:pPr>
              <w:pStyle w:val="4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ind w:firstLine="560" w:firstLineChars="200"/>
              <w:jc w:val="left"/>
              <w:textAlignment w:val="baseline"/>
              <w:rPr>
                <w:rStyle w:val="10"/>
                <w:rFonts w:hint="eastAsia"/>
                <w:sz w:val="28"/>
                <w:szCs w:val="28"/>
              </w:rPr>
            </w:pPr>
            <w:r>
              <w:rPr>
                <w:rStyle w:val="10"/>
                <w:rFonts w:hint="eastAsia"/>
                <w:sz w:val="28"/>
                <w:szCs w:val="28"/>
              </w:rPr>
              <w:t>经过前半个学期非常认真的学习，她在期中考试中取得了巨大的进步</w:t>
            </w:r>
            <w:r>
              <w:rPr>
                <w:rStyle w:val="10"/>
                <w:rFonts w:hint="eastAsia"/>
                <w:sz w:val="28"/>
                <w:szCs w:val="28"/>
                <w:lang w:eastAsia="zh-CN"/>
              </w:rPr>
              <w:t>，</w:t>
            </w:r>
            <w:r>
              <w:rPr>
                <w:rStyle w:val="10"/>
                <w:rFonts w:hint="eastAsia"/>
                <w:sz w:val="28"/>
                <w:szCs w:val="28"/>
              </w:rPr>
              <w:t>多门科目均有明显突破</w:t>
            </w:r>
            <w:r>
              <w:rPr>
                <w:rStyle w:val="10"/>
                <w:rFonts w:hint="eastAsia"/>
                <w:sz w:val="28"/>
                <w:szCs w:val="28"/>
                <w:lang w:eastAsia="zh-CN"/>
              </w:rPr>
              <w:t>。</w:t>
            </w:r>
            <w:r>
              <w:rPr>
                <w:rStyle w:val="10"/>
                <w:rFonts w:hint="eastAsia"/>
                <w:sz w:val="28"/>
                <w:szCs w:val="28"/>
              </w:rPr>
              <w:t>这一</w:t>
            </w:r>
            <w:r>
              <w:rPr>
                <w:rStyle w:val="10"/>
                <w:rFonts w:hint="eastAsia"/>
                <w:sz w:val="28"/>
                <w:szCs w:val="28"/>
                <w:lang w:val="en-US" w:eastAsia="zh-CN"/>
              </w:rPr>
              <w:t>成果</w:t>
            </w:r>
            <w:r>
              <w:rPr>
                <w:rStyle w:val="10"/>
                <w:rFonts w:hint="eastAsia"/>
                <w:sz w:val="28"/>
                <w:szCs w:val="28"/>
              </w:rPr>
              <w:t>既是对她勤恳付出的最好回报，也印证了她科学高效的学习方法。</w:t>
            </w:r>
          </w:p>
          <w:p w14:paraId="1D545870">
            <w:pPr>
              <w:pStyle w:val="4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ind w:firstLine="560" w:firstLineChars="200"/>
              <w:jc w:val="left"/>
              <w:textAlignment w:val="baseline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8"/>
                <w:szCs w:val="28"/>
              </w:rPr>
              <w:t>兼顾文娱委员职责，她合理分配时间，在服务班级、组织活动的同时不松懈学业，坚持阅读积累与体育锻炼。以踏实肯干、严于律己的品质，诠释勤学内涵，是当之无愧的“勤学之星”。</w:t>
            </w:r>
          </w:p>
        </w:tc>
      </w:tr>
    </w:tbl>
    <w:p w14:paraId="02FD2240">
      <w:pPr>
        <w:rPr>
          <w:rStyle w:val="10"/>
        </w:rPr>
      </w:pPr>
    </w:p>
    <w:tbl>
      <w:tblPr>
        <w:tblStyle w:val="5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3D38F4F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4179D15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58F2126F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59BA1B11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3AD46D9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983CD59">
            <w:pPr>
              <w:pStyle w:val="4"/>
              <w:shd w:val="clear" w:color="auto" w:fill="FFFFFF"/>
              <w:spacing w:before="192" w:after="192"/>
              <w:ind w:firstLine="480" w:firstLineChars="200"/>
              <w:jc w:val="left"/>
              <w:rPr>
                <w:rStyle w:val="10"/>
                <w:rFonts w:hint="eastAsia"/>
                <w:sz w:val="24"/>
                <w:szCs w:val="24"/>
              </w:rPr>
            </w:pPr>
            <w:r>
              <w:rPr>
                <w:rStyle w:val="10"/>
                <w:rFonts w:hint="eastAsia"/>
                <w:sz w:val="24"/>
                <w:szCs w:val="24"/>
              </w:rPr>
              <w:t>林弘悦同学品学兼优，作为文娱委员认真负责、细致高效，是老师的得力助手；待人真诚谦和，善于化解矛盾，用文明言行带动班级氛围。她尊敬师长、遵规守纪，学习勤奋踏实，成绩优良。该生道德修养良好，文明举止突出，同意其竞选“文明之星”。</w:t>
            </w:r>
          </w:p>
          <w:p w14:paraId="106992FF">
            <w:pPr>
              <w:jc w:val="right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 xml:space="preserve">        班主任(签名)：</w:t>
            </w:r>
            <w:r>
              <w:rPr>
                <w:rStyle w:val="10"/>
              </w:rPr>
              <w:drawing>
                <wp:inline distT="0" distB="0" distL="114300" distR="114300">
                  <wp:extent cx="1017905" cy="466725"/>
                  <wp:effectExtent l="0" t="0" r="10795" b="1905"/>
                  <wp:docPr id="2" name="图片 2" descr="4ff60c4c263e4cec426ebe76a168787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4ff60c4c263e4cec426ebe76a168787c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90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10"/>
              </w:rPr>
              <w:t xml:space="preserve">    </w:t>
            </w:r>
            <w:r>
              <w:rPr>
                <w:rStyle w:val="10"/>
                <w:rFonts w:hint="eastAsia"/>
              </w:rPr>
              <w:t>2026</w:t>
            </w:r>
            <w:r>
              <w:rPr>
                <w:rStyle w:val="10"/>
              </w:rPr>
              <w:t>年</w:t>
            </w:r>
            <w:r>
              <w:rPr>
                <w:rStyle w:val="10"/>
                <w:rFonts w:hint="eastAsia"/>
              </w:rPr>
              <w:t>5</w:t>
            </w:r>
            <w:r>
              <w:rPr>
                <w:rStyle w:val="10"/>
              </w:rPr>
              <w:t>月</w:t>
            </w:r>
            <w:r>
              <w:rPr>
                <w:rStyle w:val="10"/>
                <w:rFonts w:hint="eastAsia"/>
                <w:lang w:val="en-US" w:eastAsia="zh-CN"/>
              </w:rPr>
              <w:t>11</w:t>
            </w:r>
            <w:r>
              <w:rPr>
                <w:rStyle w:val="10"/>
              </w:rPr>
              <w:t>日</w:t>
            </w:r>
          </w:p>
        </w:tc>
      </w:tr>
      <w:tr w14:paraId="601D94F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D196CC9">
            <w:pPr>
              <w:spacing w:before="85" w:after="85"/>
              <w:rPr>
                <w:rStyle w:val="10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36F2D70">
            <w:pPr>
              <w:rPr>
                <w:rStyle w:val="10"/>
              </w:rPr>
            </w:pPr>
            <w:r>
              <w:rPr>
                <w:rStyle w:val="10"/>
              </w:rPr>
              <w:t xml:space="preserve">   （竞赛之星需要学科竞赛教练或指导教师给出相应评语，其他星相不需要）。</w:t>
            </w:r>
          </w:p>
          <w:p w14:paraId="3B2F1A66">
            <w:pPr>
              <w:rPr>
                <w:rStyle w:val="10"/>
              </w:rPr>
            </w:pPr>
          </w:p>
          <w:p w14:paraId="1914866F">
            <w:pPr>
              <w:rPr>
                <w:rStyle w:val="10"/>
              </w:rPr>
            </w:pPr>
          </w:p>
          <w:p w14:paraId="43761FD3">
            <w:pPr>
              <w:jc w:val="right"/>
              <w:rPr>
                <w:rStyle w:val="10"/>
              </w:rPr>
            </w:pPr>
          </w:p>
          <w:p w14:paraId="25AFB0C7">
            <w:pPr>
              <w:jc w:val="right"/>
              <w:rPr>
                <w:rStyle w:val="10"/>
              </w:rPr>
            </w:pPr>
            <w:r>
              <w:rPr>
                <w:rStyle w:val="10"/>
              </w:rPr>
              <w:t xml:space="preserve"> 指导教师(签名)：              年   月   日</w:t>
            </w:r>
          </w:p>
        </w:tc>
      </w:tr>
      <w:tr w14:paraId="1FD113A4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69E7A270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764F8810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6423C4CC">
            <w:pPr>
              <w:spacing w:before="143"/>
              <w:rPr>
                <w:rStyle w:val="10"/>
              </w:rPr>
            </w:pPr>
            <w:r>
              <w:rPr>
                <w:rStyle w:val="10"/>
              </w:rPr>
              <w:t xml:space="preserve"> </w:t>
            </w:r>
          </w:p>
          <w:p w14:paraId="4B41B108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32316177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2B74D8BD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3CABA194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1F627938">
            <w:pPr>
              <w:spacing w:before="85" w:after="57"/>
              <w:ind w:firstLine="1260" w:firstLineChars="600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>学校评审组负责人(签名)：                  年   月   日</w:t>
            </w:r>
          </w:p>
        </w:tc>
      </w:tr>
    </w:tbl>
    <w:p w14:paraId="32EB3A32">
      <w:pPr>
        <w:rPr>
          <w:rStyle w:val="10"/>
        </w:rPr>
      </w:pPr>
    </w:p>
    <w:p w14:paraId="05244BD0">
      <w:pPr>
        <w:rPr>
          <w:rStyle w:val="10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DFD87">
    <w:pPr>
      <w:pStyle w:val="3"/>
      <w:pBdr>
        <w:bottom w:val="none" w:color="auto" w:sz="0" w:space="0"/>
      </w:pBdr>
      <w:rPr>
        <w:rStyle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502874"/>
    <w:rsid w:val="0057032A"/>
    <w:rsid w:val="006F7C9D"/>
    <w:rsid w:val="00915079"/>
    <w:rsid w:val="009C1E3E"/>
    <w:rsid w:val="00A92059"/>
    <w:rsid w:val="00BD250E"/>
    <w:rsid w:val="00CA265A"/>
    <w:rsid w:val="00D221BE"/>
    <w:rsid w:val="00FF5E37"/>
    <w:rsid w:val="01D40B96"/>
    <w:rsid w:val="02AE26FB"/>
    <w:rsid w:val="08AA631B"/>
    <w:rsid w:val="09D868B2"/>
    <w:rsid w:val="0CA52892"/>
    <w:rsid w:val="10775D7D"/>
    <w:rsid w:val="12662E2E"/>
    <w:rsid w:val="13433C3D"/>
    <w:rsid w:val="14BE19F5"/>
    <w:rsid w:val="15A54611"/>
    <w:rsid w:val="15AA7E92"/>
    <w:rsid w:val="18A8480F"/>
    <w:rsid w:val="19ED1F71"/>
    <w:rsid w:val="241D3B31"/>
    <w:rsid w:val="2A212B96"/>
    <w:rsid w:val="2CAA48B6"/>
    <w:rsid w:val="387260AA"/>
    <w:rsid w:val="39F2758E"/>
    <w:rsid w:val="3A775CE5"/>
    <w:rsid w:val="401234EB"/>
    <w:rsid w:val="40317957"/>
    <w:rsid w:val="40E90FB7"/>
    <w:rsid w:val="41532AB9"/>
    <w:rsid w:val="456860DD"/>
    <w:rsid w:val="4F3D70A6"/>
    <w:rsid w:val="52466256"/>
    <w:rsid w:val="55D7098A"/>
    <w:rsid w:val="56E93762"/>
    <w:rsid w:val="59BD525F"/>
    <w:rsid w:val="5BBA7CC7"/>
    <w:rsid w:val="5E8671B4"/>
    <w:rsid w:val="61C82D94"/>
    <w:rsid w:val="61C8733F"/>
    <w:rsid w:val="6348168D"/>
    <w:rsid w:val="6FEB37AA"/>
    <w:rsid w:val="708E471C"/>
    <w:rsid w:val="725177B6"/>
    <w:rsid w:val="74E616CD"/>
    <w:rsid w:val="77D9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261CDC"/>
      <w:u w:val="single"/>
    </w:rPr>
  </w:style>
  <w:style w:type="character" w:customStyle="1" w:styleId="10">
    <w:name w:val="NormalCharacter"/>
    <w:qFormat/>
    <w:uiPriority w:val="0"/>
  </w:style>
  <w:style w:type="table" w:customStyle="1" w:styleId="11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3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4">
    <w:name w:val="Acetate"/>
    <w:basedOn w:val="1"/>
    <w:qFormat/>
    <w:uiPriority w:val="0"/>
    <w:rPr>
      <w:sz w:val="18"/>
      <w:szCs w:val="18"/>
    </w:rPr>
  </w:style>
  <w:style w:type="paragraph" w:customStyle="1" w:styleId="15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6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7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8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9">
    <w:name w:val="TableGrid"/>
    <w:basedOn w:val="11"/>
    <w:qFormat/>
    <w:uiPriority w:val="0"/>
  </w:style>
  <w:style w:type="paragraph" w:styleId="20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605</Words>
  <Characters>609</Characters>
  <Lines>3</Lines>
  <Paragraphs>1</Paragraphs>
  <TotalTime>2</TotalTime>
  <ScaleCrop>false</ScaleCrop>
  <LinksUpToDate>false</LinksUpToDate>
  <CharactersWithSpaces>676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2026-05-07T14:15:00Z</dcterms:created>
  <dc:creator>sandy珊珊</dc:creator>
  <cp:lastModifiedBy>zzz</cp:lastModifiedBy>
  <dcterms:modified xsi:type="dcterms:W3CDTF">2026-06-01T07:02:39Z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79FF380089DF40608CAA94E688E80D10_13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